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C31B" w14:textId="55FAC879" w:rsidR="00E81E66" w:rsidRPr="00F44C54" w:rsidRDefault="00E81E66" w:rsidP="00F44C54">
      <w:pPr>
        <w:outlineLvl w:val="2"/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</w:pPr>
      <w:r w:rsidRPr="00F44C54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QUOTES</w:t>
      </w:r>
    </w:p>
    <w:p w14:paraId="268097EC" w14:textId="77777777" w:rsidR="00F44C54" w:rsidRDefault="00F44C54" w:rsidP="00F44C54">
      <w:pPr>
        <w:outlineLvl w:val="2"/>
        <w:rPr>
          <w:rFonts w:eastAsia="Times New Roman" w:cs="Open Sans"/>
          <w:color w:val="666666"/>
          <w:kern w:val="0"/>
          <w:sz w:val="24"/>
          <w:szCs w:val="24"/>
          <w14:ligatures w14:val="none"/>
        </w:rPr>
      </w:pPr>
    </w:p>
    <w:p w14:paraId="348A38D4" w14:textId="3AF848A4" w:rsidR="008E38DC" w:rsidRPr="006B7037" w:rsidRDefault="008E38DC" w:rsidP="00F44C54">
      <w:pPr>
        <w:outlineLvl w:val="2"/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</w:pPr>
      <w:r w:rsidRPr="00BA1A4C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Peer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Gynt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–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Expanded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Arts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2001</w:t>
      </w:r>
    </w:p>
    <w:p w14:paraId="4F235064" w14:textId="176E60D3" w:rsidR="00E81E66" w:rsidRPr="00BA1A4C" w:rsidRDefault="007E35E9" w:rsidP="0060463F">
      <w:pPr>
        <w:outlineLvl w:val="2"/>
        <w:rPr>
          <w:rFonts w:eastAsia="Times New Roman" w:cs="Open Sans"/>
          <w:color w:val="666666"/>
          <w:kern w:val="0"/>
          <w:sz w:val="24"/>
          <w:szCs w:val="24"/>
          <w14:ligatures w14:val="none"/>
        </w:rPr>
      </w:pP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“</w:t>
      </w:r>
      <w:r w:rsidR="00E81E66"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Peer</w:t>
      </w:r>
      <w:r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Gynt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comes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alive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in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Bart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Lovins’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splendid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production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at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Expanded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Arts.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It’s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playful,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original,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accessible,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and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thoroughly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contemporary,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yet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it’s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entirely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respectful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of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the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material: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dazzlingly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clear,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and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liberally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and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thoughtfully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abridged</w:t>
      </w:r>
      <w:r w:rsid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… Brilliantly theatrical… remarkably lovely, key to the beauty and grace of Lovins’ staging… H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e’s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clearly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talented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and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visionary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young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director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whom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we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will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certainly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keep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an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eye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E81E66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on.</w:t>
      </w:r>
      <w:r w:rsidR="006B7037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”</w:t>
      </w:r>
    </w:p>
    <w:p w14:paraId="373CA6DF" w14:textId="77777777" w:rsidR="006B7037" w:rsidRDefault="006B7037" w:rsidP="006B7037">
      <w:pPr>
        <w:pStyle w:val="ListParagraph"/>
        <w:numPr>
          <w:ilvl w:val="0"/>
          <w:numId w:val="1"/>
        </w:numPr>
        <w:rPr>
          <w:rFonts w:eastAsia="Times New Roman" w:cs="Open Sans"/>
          <w:color w:val="666666"/>
          <w:kern w:val="0"/>
          <w:sz w:val="24"/>
          <w:szCs w:val="24"/>
          <w14:ligatures w14:val="none"/>
        </w:rPr>
      </w:pPr>
      <w:r w:rsidRPr="006B7037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Martin Denton for </w:t>
      </w:r>
      <w:r w:rsidRPr="0060463F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www.nytheatre.com</w:t>
      </w:r>
    </w:p>
    <w:p w14:paraId="49C1CA13" w14:textId="77777777" w:rsidR="00E81E66" w:rsidRPr="00F44C54" w:rsidRDefault="00E81E66" w:rsidP="00F44C54">
      <w:pPr>
        <w:outlineLvl w:val="2"/>
        <w:rPr>
          <w:rFonts w:eastAsia="Times New Roman" w:cs="Open Sans"/>
          <w:color w:val="666666"/>
          <w:kern w:val="0"/>
          <w:sz w:val="24"/>
          <w:szCs w:val="24"/>
          <w14:ligatures w14:val="none"/>
        </w:rPr>
      </w:pPr>
    </w:p>
    <w:p w14:paraId="018B4B3A" w14:textId="7CC4C4B0" w:rsidR="008E38DC" w:rsidRPr="00BA1A4C" w:rsidRDefault="008E38DC" w:rsidP="00F44C54">
      <w:pPr>
        <w:outlineLvl w:val="2"/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</w:pPr>
      <w:r w:rsidRPr="00BA1A4C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The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Elephant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Man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– </w:t>
      </w:r>
      <w:r w:rsidRPr="00BA1A4C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Theatre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@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St.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Clement’s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1999</w:t>
      </w:r>
    </w:p>
    <w:p w14:paraId="6072674C" w14:textId="008544B7" w:rsidR="008E38DC" w:rsidRPr="00BA1A4C" w:rsidRDefault="006B7037" w:rsidP="00F44C54">
      <w:pPr>
        <w:rPr>
          <w:rFonts w:eastAsia="Times New Roman" w:cs="Open Sans"/>
          <w:color w:val="666666"/>
          <w:kern w:val="0"/>
          <w:sz w:val="24"/>
          <w:szCs w:val="24"/>
          <w14:ligatures w14:val="none"/>
        </w:rPr>
      </w:pPr>
      <w:r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“</w:t>
      </w:r>
      <w:r w:rsidR="008E38DC"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The</w:t>
      </w:r>
      <w:r w:rsidR="007E35E9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Elephant</w:t>
      </w:r>
      <w:r w:rsidR="007E35E9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Man</w:t>
      </w:r>
      <w:r w:rsidR="008E38DC" w:rsidRPr="00F44C54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…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has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been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given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ambitious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and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beautiful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production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smoothly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directed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by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Bart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Lovins</w:t>
      </w:r>
      <w:r w:rsidR="008E38DC" w:rsidRPr="00F44C54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…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He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has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invented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out-of-time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sequences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and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street</w:t>
      </w:r>
      <w:r w:rsid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-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life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occurrences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that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make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seamless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unfolding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of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illusion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and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dramatic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substance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that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seems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to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come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‘t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hrough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glass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darkly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’</w:t>
      </w:r>
      <w:r w:rsid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,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joining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our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time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to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that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one.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effect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makes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obvious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their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social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context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and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intensifies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any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feelings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these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characters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evoke;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it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oddly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makes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them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more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ours</w:t>
      </w:r>
      <w:r w:rsidR="008E38DC" w:rsidRPr="00F44C54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…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See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this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show.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deserves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long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life.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”</w:t>
      </w:r>
    </w:p>
    <w:p w14:paraId="2030EE87" w14:textId="49E5B76B" w:rsidR="006B7037" w:rsidRPr="006B7037" w:rsidRDefault="006B7037" w:rsidP="006B7037">
      <w:pPr>
        <w:pStyle w:val="ListParagraph"/>
        <w:numPr>
          <w:ilvl w:val="0"/>
          <w:numId w:val="1"/>
        </w:numPr>
        <w:rPr>
          <w:rFonts w:eastAsia="Times New Roman" w:cs="Open Sans"/>
          <w:color w:val="666666"/>
          <w:kern w:val="0"/>
          <w:sz w:val="24"/>
          <w:szCs w:val="24"/>
          <w14:ligatures w14:val="none"/>
        </w:rPr>
      </w:pPr>
      <w:r w:rsidRPr="006B7037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Lee Winston for </w:t>
      </w:r>
      <w:r w:rsidRPr="0060463F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Open Circle Magazine</w:t>
      </w:r>
    </w:p>
    <w:p w14:paraId="54A2906C" w14:textId="77777777" w:rsidR="006B7037" w:rsidRPr="00F44C54" w:rsidRDefault="006B7037" w:rsidP="00F44C54">
      <w:pPr>
        <w:outlineLvl w:val="2"/>
        <w:rPr>
          <w:rFonts w:eastAsia="Times New Roman" w:cs="Open Sans"/>
          <w:color w:val="666666"/>
          <w:kern w:val="0"/>
          <w:sz w:val="24"/>
          <w:szCs w:val="24"/>
          <w14:ligatures w14:val="none"/>
        </w:rPr>
      </w:pPr>
    </w:p>
    <w:p w14:paraId="7EE96A33" w14:textId="42843077" w:rsidR="008E38DC" w:rsidRPr="0060463F" w:rsidRDefault="008E38DC" w:rsidP="0060463F">
      <w:pPr>
        <w:outlineLvl w:val="2"/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</w:pPr>
      <w:r w:rsidRPr="00BA1A4C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The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Sign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of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Four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– </w:t>
      </w:r>
      <w:r w:rsidR="00F44C54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Expanded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Arts</w:t>
      </w:r>
      <w:r w:rsidR="007E35E9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6B7037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1999</w:t>
      </w:r>
    </w:p>
    <w:p w14:paraId="10347DE2" w14:textId="2BFCFE7B" w:rsidR="00F44C54" w:rsidRPr="00F44C54" w:rsidRDefault="0060463F" w:rsidP="00F44C54">
      <w:pPr>
        <w:rPr>
          <w:rFonts w:eastAsia="Times New Roman" w:cs="Open Sans"/>
          <w:color w:val="666666"/>
          <w:kern w:val="0"/>
          <w:sz w:val="24"/>
          <w:szCs w:val="24"/>
          <w14:ligatures w14:val="none"/>
        </w:rPr>
      </w:pP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“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Expanded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Arts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once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again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performed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magic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within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its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small,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intimate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space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with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adaptation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of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Arthur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Conan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Doyle’s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The</w:t>
      </w:r>
      <w:r w:rsidR="007E35E9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Sign</w:t>
      </w:r>
      <w:r w:rsidR="007E35E9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of</w:t>
      </w:r>
      <w:r w:rsidR="007E35E9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Four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.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With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minimum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of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props,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expressive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sound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and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music,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brilliant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costuming,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and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wondrous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cast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taking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several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roles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(sometimes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more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than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one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same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scene),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Baker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Street,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India,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and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docks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of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nineteenth-century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London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were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brought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to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vivid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8E38DC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life.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”</w:t>
      </w:r>
    </w:p>
    <w:p w14:paraId="22BC3E4D" w14:textId="5EE39042" w:rsidR="00F44C54" w:rsidRPr="00F44C54" w:rsidRDefault="006B7037" w:rsidP="006B7037">
      <w:pPr>
        <w:pStyle w:val="ListParagraph"/>
        <w:numPr>
          <w:ilvl w:val="0"/>
          <w:numId w:val="1"/>
        </w:numPr>
        <w:rPr>
          <w:rFonts w:eastAsia="Times New Roman" w:cs="Open Sans"/>
          <w:color w:val="666666"/>
          <w:kern w:val="0"/>
          <w:sz w:val="24"/>
          <w:szCs w:val="24"/>
          <w14:ligatures w14:val="none"/>
        </w:rPr>
      </w:pPr>
      <w:r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From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The</w:t>
      </w:r>
      <w:r w:rsidRPr="0060463F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New</w:t>
      </w:r>
      <w:r w:rsidRPr="0060463F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Yorkist</w:t>
      </w:r>
    </w:p>
    <w:p w14:paraId="45AADEAA" w14:textId="77777777" w:rsidR="0060463F" w:rsidRDefault="0060463F" w:rsidP="00F44C54">
      <w:pPr>
        <w:outlineLvl w:val="2"/>
        <w:rPr>
          <w:rFonts w:eastAsia="Times New Roman" w:cs="Open Sans"/>
          <w:color w:val="666666"/>
          <w:kern w:val="0"/>
          <w:sz w:val="24"/>
          <w:szCs w:val="24"/>
          <w14:ligatures w14:val="none"/>
        </w:rPr>
      </w:pPr>
    </w:p>
    <w:p w14:paraId="64F29027" w14:textId="77777777" w:rsidR="0060463F" w:rsidRPr="0060463F" w:rsidRDefault="0060463F" w:rsidP="0060463F">
      <w:pPr>
        <w:outlineLvl w:val="2"/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</w:pPr>
      <w:r w:rsidRPr="0060463F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The X-mas Files </w:t>
      </w:r>
      <w:r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–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Upstairs</w:t>
      </w:r>
      <w:r w:rsidRPr="0060463F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at</w:t>
      </w:r>
      <w:r w:rsidRPr="0060463F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Rose’s</w:t>
      </w:r>
      <w:r w:rsidRPr="0060463F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Turn</w:t>
      </w:r>
      <w:r w:rsidRPr="0060463F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1999</w:t>
      </w:r>
    </w:p>
    <w:p w14:paraId="489125F9" w14:textId="77777777" w:rsidR="0060463F" w:rsidRDefault="0060463F" w:rsidP="0060463F">
      <w:pPr>
        <w:outlineLvl w:val="2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When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extended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comedy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sketch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works,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works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quite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well.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their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role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co-directors,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spell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Domutz</w:t>
      </w:r>
      <w:proofErr w:type="spellEnd"/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display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fine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visual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comic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sense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there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good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deal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precisely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directed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posing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mugging,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including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clever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recreation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show’s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opening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credits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sets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promisingly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loopy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tone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evening.</w:t>
      </w:r>
      <w: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“</w:t>
      </w:r>
    </w:p>
    <w:p w14:paraId="036A9A53" w14:textId="77777777" w:rsidR="0060463F" w:rsidRPr="0060463F" w:rsidRDefault="0060463F" w:rsidP="0060463F">
      <w:pPr>
        <w:pStyle w:val="ListParagraph"/>
        <w:numPr>
          <w:ilvl w:val="0"/>
          <w:numId w:val="1"/>
        </w:numPr>
        <w:rPr>
          <w:rFonts w:eastAsia="Times New Roman" w:cs="Open Sans"/>
          <w:color w:val="666666"/>
          <w:kern w:val="0"/>
          <w:sz w:val="24"/>
          <w:szCs w:val="24"/>
          <w14:ligatures w14:val="none"/>
        </w:rPr>
      </w:pPr>
      <w:r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Bob Ost for </w:t>
      </w:r>
      <w:r w:rsidRPr="0060463F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Applause! Applause!</w:t>
      </w:r>
      <w:r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</w:p>
    <w:p w14:paraId="1B09E067" w14:textId="77777777" w:rsidR="0060463F" w:rsidRPr="00F44C54" w:rsidRDefault="0060463F" w:rsidP="00F44C54">
      <w:pPr>
        <w:outlineLvl w:val="2"/>
        <w:rPr>
          <w:rFonts w:eastAsia="Times New Roman" w:cs="Open Sans"/>
          <w:color w:val="666666"/>
          <w:kern w:val="0"/>
          <w:sz w:val="24"/>
          <w:szCs w:val="24"/>
          <w14:ligatures w14:val="none"/>
        </w:rPr>
      </w:pPr>
    </w:p>
    <w:p w14:paraId="0E599C4A" w14:textId="15C6024D" w:rsidR="00F44C54" w:rsidRPr="00BA1A4C" w:rsidRDefault="00F44C54" w:rsidP="00F44C54">
      <w:pPr>
        <w:outlineLvl w:val="2"/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</w:pPr>
      <w:r w:rsidRPr="00BA1A4C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A</w:t>
      </w:r>
      <w:r w:rsidR="007E35E9" w:rsidRPr="0060463F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Study</w:t>
      </w:r>
      <w:r w:rsidR="007E35E9" w:rsidRPr="0060463F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in</w:t>
      </w:r>
      <w:r w:rsidR="007E35E9" w:rsidRPr="0060463F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Scarlet</w:t>
      </w:r>
      <w:r w:rsidR="007E35E9" w:rsidRPr="0060463F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="0060463F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– </w:t>
      </w:r>
      <w:r w:rsidRPr="0060463F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Expanded</w:t>
      </w:r>
      <w:r w:rsidR="007E35E9" w:rsidRPr="0060463F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60463F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Arts</w:t>
      </w:r>
      <w:r w:rsidR="007E35E9" w:rsidRPr="0060463F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 xml:space="preserve"> </w:t>
      </w:r>
      <w:r w:rsidRPr="0060463F">
        <w:rPr>
          <w:rFonts w:eastAsia="Times New Roman" w:cs="Open Sans"/>
          <w:b/>
          <w:bCs/>
          <w:color w:val="666666"/>
          <w:kern w:val="0"/>
          <w:sz w:val="24"/>
          <w:szCs w:val="24"/>
          <w14:ligatures w14:val="none"/>
        </w:rPr>
        <w:t>1998</w:t>
      </w:r>
    </w:p>
    <w:p w14:paraId="2ED60687" w14:textId="4EFD82B1" w:rsidR="00F44C54" w:rsidRPr="00BA1A4C" w:rsidRDefault="0060463F" w:rsidP="00F44C54">
      <w:pPr>
        <w:rPr>
          <w:rFonts w:eastAsia="Times New Roman" w:cs="Open Sans"/>
          <w:color w:val="666666"/>
          <w:kern w:val="0"/>
          <w:sz w:val="24"/>
          <w:szCs w:val="24"/>
          <w14:ligatures w14:val="none"/>
        </w:rPr>
      </w:pPr>
      <w:r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“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Go</w:t>
      </w:r>
      <w:r w:rsidR="007E35E9"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at</w:t>
      </w:r>
      <w:r w:rsidR="007E35E9"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once</w:t>
      </w:r>
      <w:r w:rsidR="007E35E9"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if</w:t>
      </w:r>
      <w:r w:rsidR="007E35E9"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convenient.</w:t>
      </w:r>
      <w:r w:rsidR="007E35E9"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If</w:t>
      </w:r>
      <w:r w:rsidR="007E35E9"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inconvenient,</w:t>
      </w:r>
      <w:r w:rsidR="007E35E9"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go</w:t>
      </w:r>
      <w:r w:rsidR="007E35E9"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all</w:t>
      </w:r>
      <w:r w:rsidR="007E35E9"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the</w:t>
      </w:r>
      <w:r w:rsidR="007E35E9"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proofErr w:type="gramStart"/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same</w:t>
      </w:r>
      <w:proofErr w:type="gramEnd"/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!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There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unique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theatre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experience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currently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being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presented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New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York.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Any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attempt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to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dramatize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:u w:val="single"/>
          <w14:ligatures w14:val="none"/>
        </w:rPr>
        <w:t>A</w:t>
      </w:r>
      <w:r w:rsidR="007E35E9" w:rsidRPr="0060463F">
        <w:rPr>
          <w:rFonts w:eastAsia="Times New Roman" w:cs="Open Sans"/>
          <w:i/>
          <w:iCs/>
          <w:color w:val="666666"/>
          <w:kern w:val="0"/>
          <w:sz w:val="24"/>
          <w:szCs w:val="24"/>
          <w:u w:val="single"/>
          <w14:ligatures w14:val="none"/>
        </w:rPr>
        <w:t xml:space="preserve"> </w:t>
      </w:r>
      <w:r w:rsidR="00F44C54"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:u w:val="single"/>
          <w14:ligatures w14:val="none"/>
        </w:rPr>
        <w:t>Study</w:t>
      </w:r>
      <w:r w:rsidR="007E35E9" w:rsidRPr="0060463F">
        <w:rPr>
          <w:rFonts w:eastAsia="Times New Roman" w:cs="Open Sans"/>
          <w:i/>
          <w:iCs/>
          <w:color w:val="666666"/>
          <w:kern w:val="0"/>
          <w:sz w:val="24"/>
          <w:szCs w:val="24"/>
          <w:u w:val="single"/>
          <w14:ligatures w14:val="none"/>
        </w:rPr>
        <w:t xml:space="preserve"> </w:t>
      </w:r>
      <w:proofErr w:type="gramStart"/>
      <w:r w:rsidR="00F44C54"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:u w:val="single"/>
          <w14:ligatures w14:val="none"/>
        </w:rPr>
        <w:t>In</w:t>
      </w:r>
      <w:proofErr w:type="gramEnd"/>
      <w:r w:rsidR="007E35E9" w:rsidRPr="0060463F">
        <w:rPr>
          <w:rFonts w:eastAsia="Times New Roman" w:cs="Open Sans"/>
          <w:i/>
          <w:iCs/>
          <w:color w:val="666666"/>
          <w:kern w:val="0"/>
          <w:sz w:val="24"/>
          <w:szCs w:val="24"/>
          <w:u w:val="single"/>
          <w14:ligatures w14:val="none"/>
        </w:rPr>
        <w:t xml:space="preserve"> </w:t>
      </w:r>
      <w:r w:rsidR="00F44C54"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:u w:val="single"/>
          <w14:ligatures w14:val="none"/>
        </w:rPr>
        <w:t>Scarlet</w:t>
      </w:r>
      <w:r w:rsidR="007E35E9">
        <w:rPr>
          <w:rFonts w:eastAsia="Times New Roman" w:cs="Open Sans"/>
          <w:color w:val="666666"/>
          <w:kern w:val="0"/>
          <w:sz w:val="24"/>
          <w:szCs w:val="24"/>
          <w:u w:val="single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unusual,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but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this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one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done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small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space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(about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30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seats)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by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ten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actors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playing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over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25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roles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–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and</w:t>
      </w:r>
      <w:r w:rsidR="007E35E9"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it</w:t>
      </w:r>
      <w:r w:rsidR="007E35E9"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is</w:t>
      </w:r>
      <w:r w:rsidR="007E35E9"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very</w:t>
      </w:r>
      <w:r w:rsidR="007E35E9"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well</w:t>
      </w:r>
      <w:r w:rsidR="007E35E9" w:rsidRPr="0060463F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done!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...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years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to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come,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if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Mr.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Lovins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fulfills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his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intention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of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doing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more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of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the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Canon,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you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will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be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proud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to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say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you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saw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his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initial</w:t>
      </w:r>
      <w:r w:rsidR="007E35E9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="00F44C54"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offering.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”</w:t>
      </w:r>
    </w:p>
    <w:p w14:paraId="59C48025" w14:textId="77777777" w:rsidR="0060463F" w:rsidRPr="0060463F" w:rsidRDefault="0060463F" w:rsidP="0060463F">
      <w:pPr>
        <w:pStyle w:val="ListParagraph"/>
        <w:numPr>
          <w:ilvl w:val="0"/>
          <w:numId w:val="1"/>
        </w:numPr>
        <w:rPr>
          <w:rFonts w:eastAsia="Times New Roman" w:cs="Open Sans"/>
          <w:color w:val="666666"/>
          <w:kern w:val="0"/>
          <w:sz w:val="24"/>
          <w:szCs w:val="24"/>
          <w14:ligatures w14:val="none"/>
        </w:rPr>
      </w:pPr>
      <w:r w:rsidRPr="00BA1A4C"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>From</w:t>
      </w:r>
      <w:r>
        <w:rPr>
          <w:rFonts w:eastAsia="Times New Roman" w:cs="Open Sans"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Foolscap</w:t>
      </w:r>
      <w:r w:rsidRPr="0060463F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Document,</w:t>
      </w:r>
      <w:r w:rsidRPr="0060463F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The</w:t>
      </w:r>
      <w:r w:rsidRPr="0060463F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Newsletter</w:t>
      </w:r>
      <w:r w:rsidRPr="0060463F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of</w:t>
      </w:r>
      <w:r w:rsidRPr="0060463F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“The</w:t>
      </w:r>
      <w:r w:rsidRPr="0060463F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 xml:space="preserve"> </w:t>
      </w:r>
      <w:r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Three</w:t>
      </w:r>
      <w:r w:rsidRPr="0060463F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 xml:space="preserve"> </w:t>
      </w:r>
      <w:proofErr w:type="spellStart"/>
      <w:r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Garridebs</w:t>
      </w:r>
      <w:proofErr w:type="spellEnd"/>
      <w:r w:rsidRPr="00BA1A4C">
        <w:rPr>
          <w:rFonts w:eastAsia="Times New Roman" w:cs="Open Sans"/>
          <w:i/>
          <w:iCs/>
          <w:color w:val="666666"/>
          <w:kern w:val="0"/>
          <w:sz w:val="24"/>
          <w:szCs w:val="24"/>
          <w14:ligatures w14:val="none"/>
        </w:rPr>
        <w:t>”</w:t>
      </w:r>
    </w:p>
    <w:p w14:paraId="2A3E4E8E" w14:textId="77777777" w:rsidR="0060463F" w:rsidRPr="0060463F" w:rsidRDefault="0060463F" w:rsidP="00BA1A4C">
      <w:pPr>
        <w:outlineLvl w:val="2"/>
        <w:rPr>
          <w:rFonts w:eastAsia="Times New Roman" w:cs="Open Sans"/>
          <w:color w:val="666666"/>
          <w:kern w:val="0"/>
          <w:sz w:val="24"/>
          <w:szCs w:val="24"/>
          <w14:ligatures w14:val="none"/>
        </w:rPr>
      </w:pPr>
    </w:p>
    <w:p w14:paraId="03248F00" w14:textId="43AE5A2F" w:rsidR="0060463F" w:rsidRPr="0060463F" w:rsidRDefault="0060463F" w:rsidP="0060463F">
      <w:pPr>
        <w:pBdr>
          <w:bottom w:val="single" w:sz="4" w:space="1" w:color="auto"/>
        </w:pBdr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</w:pPr>
    </w:p>
    <w:p w14:paraId="15C0EA0F" w14:textId="77777777" w:rsidR="0060463F" w:rsidRDefault="0060463F" w:rsidP="00BA1A4C">
      <w:pPr>
        <w:outlineLvl w:val="2"/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</w:pPr>
    </w:p>
    <w:p w14:paraId="41D1D698" w14:textId="77777777" w:rsidR="0060463F" w:rsidRDefault="0060463F" w:rsidP="00BA1A4C">
      <w:pPr>
        <w:outlineLvl w:val="2"/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</w:pPr>
    </w:p>
    <w:p w14:paraId="02526363" w14:textId="77777777" w:rsidR="0060463F" w:rsidRDefault="0060463F" w:rsidP="00BA1A4C">
      <w:pPr>
        <w:outlineLvl w:val="2"/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</w:pPr>
    </w:p>
    <w:p w14:paraId="0B4CD6F9" w14:textId="77777777" w:rsidR="0060463F" w:rsidRDefault="0060463F" w:rsidP="00BA1A4C">
      <w:pPr>
        <w:outlineLvl w:val="2"/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</w:pPr>
    </w:p>
    <w:p w14:paraId="22C6D305" w14:textId="0EEABE6D" w:rsidR="00BA1A4C" w:rsidRPr="00BA1A4C" w:rsidRDefault="00BA1A4C" w:rsidP="00BA1A4C">
      <w:pPr>
        <w:outlineLvl w:val="2"/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Peer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Gynt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—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Director</w:t>
      </w:r>
    </w:p>
    <w:p w14:paraId="409A2DB3" w14:textId="789367C7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Martin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Denton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hyperlink r:id="rId5" w:tgtFrame="_blank" w:history="1">
        <w:r w:rsidRPr="00BA1A4C">
          <w:rPr>
            <w:rFonts w:ascii="Open Sans" w:eastAsia="Times New Roman" w:hAnsi="Open Sans" w:cs="Open Sans"/>
            <w:color w:val="32A8BD"/>
            <w:kern w:val="0"/>
            <w:sz w:val="23"/>
            <w:szCs w:val="23"/>
            <w:u w:val="single"/>
            <w14:ligatures w14:val="none"/>
          </w:rPr>
          <w:t>www.nytheatre.com</w:t>
        </w:r>
      </w:hyperlink>
    </w:p>
    <w:p w14:paraId="75D7FF6B" w14:textId="17AA5BE0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Ibsen’s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epic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Peer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Gynt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alive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Bart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splendid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production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Expanded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Arts.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program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says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Kenneth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McLeish’s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translation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“further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adapted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Clifford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Notes,”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which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indicative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piece.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playful,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original,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accessible,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thoroughly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contemporary,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yet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entirely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respectful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material: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dazzlingly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clear,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liberally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thoughtfully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abridged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2001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audience.</w:t>
      </w:r>
    </w:p>
    <w:p w14:paraId="7A6EB270" w14:textId="07C10435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Peer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Gynt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also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brilliantly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theatrical.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Using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surreal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paintings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Ren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é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Magritte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starting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point,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company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seven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actors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startlingly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simple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inventive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ways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realize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even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fantastic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elements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Ibsen’s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tiny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space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tiny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budget.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members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up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along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rear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holding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up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open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umbrellas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create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forest,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evocative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objects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like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chessboard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telephone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serve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masks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various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supporting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players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populating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sprawling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story.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Seven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actors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portray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seventy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characters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(not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just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people,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also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animals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things);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six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also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take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portion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Transitions,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hands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over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Peer’s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bowler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next,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correspond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pivotal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moments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Peer’s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story;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they’re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remarkably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lovely,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keys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beauty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grace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staging.</w:t>
      </w:r>
    </w:p>
    <w:p w14:paraId="03C07B96" w14:textId="1E5B0226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point,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brief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synopsis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probably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order.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Gynt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proud,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eager,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good-for-nothing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farm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woman.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Rather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work,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spends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days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dreaming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making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up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fanciful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adventures,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becoming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something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laughingstock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among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neighbors.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opens,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Peer’s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tells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one-time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girlfriend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about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married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someone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respectable;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crashes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wedding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final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tryst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girl.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meets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falls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instantly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beautiful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Solveig,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escapes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from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village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search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fortune.</w:t>
      </w:r>
    </w:p>
    <w:p w14:paraId="0A51D794" w14:textId="767F4CC1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lastRenderedPageBreak/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remainder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recounts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Peer’s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adventures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turns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lifelong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quest.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travels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take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him,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famously,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Mountain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(you’ll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enjoy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clever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invokes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familiar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Grieg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musical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accompaniment);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also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various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forests,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seas,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cities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over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Norway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world.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battle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enemies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both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mortal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magical,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dangerous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final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struggle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own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soul.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Peer’s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faithful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Solveig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eventually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help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redeem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him.</w:t>
      </w:r>
    </w:p>
    <w:p w14:paraId="00C7F115" w14:textId="2A6DBD23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I’d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lying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said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story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wasn’t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convoluted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confusing;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doesn’t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solve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diverts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our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attention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from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keeping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constantly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engaged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entertained.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somehow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winds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up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Arabia,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example,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sultry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gyrations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three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harem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girls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(two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men!)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intoxicating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enough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eradicate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questions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got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there.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Similarly,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wondrously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imaginative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renderings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shipwreck,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jungle,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even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encounter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Devil,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story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along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vigorously.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make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such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engaging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entertaining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company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aside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lingering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doubts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about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might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going;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relax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let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guide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Peer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Gynt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‘</w:t>
      </w:r>
      <w:proofErr w:type="gramEnd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fanciful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often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far-fetched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journey.</w:t>
      </w:r>
    </w:p>
    <w:p w14:paraId="11785B78" w14:textId="72CE158B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seven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actors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commended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their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outstanding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here.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Particularly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memorable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Jeff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Riebe,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characters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range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from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dour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pragmatic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priest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thrillingly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agile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monkey;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Catherine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Rolfe-Day,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almost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ethereal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Solveig;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Davis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Hall,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stunningly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perfect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moment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Peer’s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death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scene.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Salvatore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Garguilo,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Jane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Mendez,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Judi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Polson,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Duane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Domutz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comprise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cast,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each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numerous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roles.</w:t>
      </w:r>
    </w:p>
    <w:p w14:paraId="5159BDD8" w14:textId="12CB1F54" w:rsidR="00BA1A4C" w:rsidRPr="00BA1A4C" w:rsidRDefault="00BA1A4C" w:rsidP="00BA1A4C">
      <w:pP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Peer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Gynt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days,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Expanded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director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express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our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gratitude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just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letting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feet.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deserves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that: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clearly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talented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visionary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director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certainly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keep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eye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on.</w:t>
      </w:r>
    </w:p>
    <w:p w14:paraId="378AA6CA" w14:textId="77777777" w:rsidR="00E81E66" w:rsidRDefault="00E81E66" w:rsidP="00BA1A4C">
      <w:pPr>
        <w:outlineLvl w:val="2"/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</w:pPr>
    </w:p>
    <w:p w14:paraId="7AD4F619" w14:textId="521518A7" w:rsidR="00BA1A4C" w:rsidRPr="00BA1A4C" w:rsidRDefault="00BA1A4C" w:rsidP="00BA1A4C">
      <w:pPr>
        <w:outlineLvl w:val="2"/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Study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Scarlet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—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Director</w:t>
      </w:r>
    </w:p>
    <w:p w14:paraId="56F21185" w14:textId="5E6CD8FC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From: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Foolscap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Document,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Newsletter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“The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Three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proofErr w:type="spellStart"/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Garridebs</w:t>
      </w:r>
      <w:proofErr w:type="spellEnd"/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”</w:t>
      </w:r>
    </w:p>
    <w:p w14:paraId="1F96FFA6" w14:textId="6353030D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Community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College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Student,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Willie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Hinton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February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15,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2019</w:t>
      </w:r>
    </w:p>
    <w:p w14:paraId="7EDA3F18" w14:textId="59CE2FC3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Novel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Adventures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Sherlock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Holmes,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year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1881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city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London.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performance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held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PAC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(Performing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Center)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Hardin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County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January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26,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2019,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7:00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evening.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Sherlock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Holmes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very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intelligent,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precise,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detailed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investigator.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Sherlock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Holmes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played by Landon 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lastRenderedPageBreak/>
        <w:t>Sholar, was invited to investigate a murder in an empty house with no clues or marks on the body, and Watson, an Army doctor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Jared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Eaton,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study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Sherlock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invited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along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view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investigation.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investigation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centered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murder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occurred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empty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house.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clue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word,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“RACHE.”</w:t>
      </w:r>
    </w:p>
    <w:p w14:paraId="15B379FA" w14:textId="560B2202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Novel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Adventures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Sherlock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Holmes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very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good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first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[play],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really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enjoyed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watching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people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limited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amount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props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props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front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them.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amazing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job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helping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audience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their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imagination.</w:t>
      </w:r>
    </w:p>
    <w:p w14:paraId="215B21D9" w14:textId="0316B747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Landon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Sholar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amazing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performance.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amazing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listen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voice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change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d, as if he were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from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London.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backstory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very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creative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writer’s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part.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Additionally,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Jefferson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Hope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Lucy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Ferrier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amazing.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waited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get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revenge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aneurysm.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fact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finally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took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life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he was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get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revenge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poetic.</w:t>
      </w:r>
    </w:p>
    <w:p w14:paraId="402E33E2" w14:textId="04594CB1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“wow”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about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costumes.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costumes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excellently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chosen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show.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helped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audience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feel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traveled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time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machine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took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time.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watching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show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, sharing the same </w:t>
      </w:r>
      <w:proofErr w:type="gramStart"/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time period</w:t>
      </w:r>
      <w:proofErr w:type="gramEnd"/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cast.</w:t>
      </w:r>
    </w:p>
    <w:p w14:paraId="47894BD4" w14:textId="70CEABF2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conclusion,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because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first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time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experiencing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nothing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compare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however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really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enjoyed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[just]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chairs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requires the audienc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tap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their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imagination.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experience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important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because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believe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would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like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without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reason.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effect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theater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face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and the audience can watch it before all the kinks are removed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refreshing.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Watching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actors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multiple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roles,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knowing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ey had to learn the lines and change character with each,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extremely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enjoyable.</w:t>
      </w:r>
    </w:p>
    <w:p w14:paraId="792EDEFA" w14:textId="01790C7E" w:rsidR="00BA1A4C" w:rsidRDefault="00BA1A4C" w:rsidP="00BA1A4C">
      <w:pP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truly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great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show.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would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highly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recommend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should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sequel.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give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Novel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Adventures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Sherlock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Holmes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four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stars,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truly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amazing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experience.</w:t>
      </w:r>
    </w:p>
    <w:p w14:paraId="2E8CEAD9" w14:textId="77777777" w:rsidR="00602365" w:rsidRPr="00BA1A4C" w:rsidRDefault="00602365" w:rsidP="00BA1A4C">
      <w:pP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</w:p>
    <w:p w14:paraId="162D0A4B" w14:textId="49F5F0BE" w:rsidR="00BA1A4C" w:rsidRPr="00BA1A4C" w:rsidRDefault="00BA1A4C" w:rsidP="00BA1A4C">
      <w:pPr>
        <w:outlineLvl w:val="2"/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X-mas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Files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Applause!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Applause!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—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Director</w:t>
      </w:r>
    </w:p>
    <w:p w14:paraId="58F0A142" w14:textId="201F4A27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Subscription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Publication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br/>
        <w:t>Volume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Issue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3</w:t>
      </w:r>
    </w:p>
    <w:p w14:paraId="22673BCB" w14:textId="1CC6BC67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Thomas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Robert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Stevens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br/>
        <w:t>Editor-In-Chief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br/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lastRenderedPageBreak/>
        <w:t>Tel/Fax: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718.357.7075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br/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Bob</w:t>
      </w:r>
      <w:r w:rsidR="007E35E9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Ost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br/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X-mas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Files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Written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&amp;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Directed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Duane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Domutz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&amp;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Bart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br/>
        <w:t>Upstairs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Rose’s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Turn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(55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Grove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Street;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212-502-0763)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br/>
        <w:t>Reviewed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12/19/99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9:00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p.m.</w:t>
      </w:r>
    </w:p>
    <w:p w14:paraId="6D6D93EA" w14:textId="550DB0FE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about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governments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also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true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about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Christmas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traditions: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every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culture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gets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deserves.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Santa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reindeer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comforting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conceit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innocent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era;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now,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end-of-millennium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cynicism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The</w:t>
      </w:r>
      <w:proofErr w:type="gramEnd"/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X-mas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Files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Duane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Domutz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Bart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landed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year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under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rooftop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Rose’s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Turn,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having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made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initial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manifestation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last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year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downtown’s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Expanded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Arts.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those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members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Generation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X-File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would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rather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Frosty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melt,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instead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their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hearts,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here’s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twisted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little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Christmas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fable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offbeat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collision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Chris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Carter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Charles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Dickens.</w:t>
      </w:r>
    </w:p>
    <w:p w14:paraId="1FD0688D" w14:textId="204D13BD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basic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idea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terrific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one: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having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Agents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Scully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spell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Muldar</w:t>
      </w:r>
      <w:proofErr w:type="spell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(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here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named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spell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Scowley</w:t>
      </w:r>
      <w:proofErr w:type="spell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Muller)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investigate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those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well-known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ghostly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visitations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old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Ebeneezer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Scrooge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Dickens’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Christmas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Carol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X-File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case.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(And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don’t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know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X-File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itself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won’t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much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either.)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Logically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enough,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old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geezer’s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committed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Bedlam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Institute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Mentally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Insane,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compulsively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spouting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geysers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Christmas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cheer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implacable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enthusiasm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perfect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foil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coolness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X-Files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agents.</w:t>
      </w:r>
    </w:p>
    <w:p w14:paraId="1947BC78" w14:textId="2FF63B5C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extended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comedy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sketch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works,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works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quite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well.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their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co-directors,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spell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Domutz</w:t>
      </w:r>
      <w:proofErr w:type="spell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display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visual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sense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good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precisely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directed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posing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mugging,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including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clever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recreation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show’s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opening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credits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promisingly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loopy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evening.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Salvatore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Garguilo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dead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ringer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David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Duchovny’s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Fox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spell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Muldar</w:t>
      </w:r>
      <w:proofErr w:type="spell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hilarious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take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Duchovny’s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air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“alienation”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disinterest;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Laura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Gurry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appropriately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dyspeptic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impersonating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Gillian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Anderson’s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Dana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Scully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role,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although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doesn’t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quite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match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Garguilo’s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level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exaggeration.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character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names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Agent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Facts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Muller,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she’s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Agent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Donna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Scowley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symptomatic,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though,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imprecision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writing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since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Duchovny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actually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</w:t>
      </w:r>
      <w:proofErr w:type="spell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scowly</w:t>
      </w:r>
      <w:proofErr w:type="spellEnd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Anderson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always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searching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“facts.”</w:t>
      </w:r>
    </w:p>
    <w:p w14:paraId="701619DD" w14:textId="5246AAE6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Another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running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gag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another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continuing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character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TV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show,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particularly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malevolent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assassin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chain-smokes.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Called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“Emphysema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Man”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here,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James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misses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cold-blooded,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lip-curling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sneer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world-weary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stoop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TV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original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could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made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gag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truly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dead-on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hilarity;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still,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thought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satire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constant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battle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“no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smoking”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house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rules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Rose’s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Turn.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Ironically,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impressive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performance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from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J.M.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McDonough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lastRenderedPageBreak/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Scrooge,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although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exaggeration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all;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rather,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beautifully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acted,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nuanced,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believable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caricature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nearly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rivals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Alistair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Sims’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classic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film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portrayal.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Bruce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Barton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Jane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Mendez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also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appealing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their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true-to-Dickens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portrayals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Scrooge’s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nephew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Belle,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respectively.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Unfortunately,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Dickens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undoing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should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irreverently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evening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unearthly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delight.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spell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Domutz</w:t>
      </w:r>
      <w:proofErr w:type="spell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fidelity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original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Christmas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Carol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stretches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narrative,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quoted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verbatim,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soft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underbelly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wishes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ferociously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satirical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creation.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Though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attitude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pleasant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little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rarely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shows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teeth.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two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bits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musical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writing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evening,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however,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quite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clever.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first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composer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Karl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Gallmeyer’s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witty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opening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rendition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X-Files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music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poisonously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laced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traditional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Christmas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Carols;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very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silly,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barely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relevant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afterthought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encore,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cast’s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singing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Twelve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Days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Christmas”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lyrics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referring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alien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abduction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(my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personal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favorite: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those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fifth-day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golden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rings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replaced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“five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probes”).</w:t>
      </w:r>
    </w:p>
    <w:p w14:paraId="1AEB1E10" w14:textId="2001983E" w:rsidR="00BA1A4C" w:rsidRPr="00BA1A4C" w:rsidRDefault="00BA1A4C" w:rsidP="00BA1A4C">
      <w:pP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risk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Scrooge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myself,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wish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happens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between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consistently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funny.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Still,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even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TV’s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X-Files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doesn’t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make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next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season,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hope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X-mas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Files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continue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yearly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visitations</w:t>
      </w:r>
      <w:proofErr w:type="gramEnd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another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year’s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gestation,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from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authors,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maybe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cute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little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monster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civilized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skin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develop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bite.</w:t>
      </w:r>
    </w:p>
    <w:p w14:paraId="5E7D8060" w14:textId="77777777" w:rsidR="00602365" w:rsidRDefault="00602365" w:rsidP="00BA1A4C">
      <w:pPr>
        <w:outlineLvl w:val="2"/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</w:pPr>
    </w:p>
    <w:p w14:paraId="48ECF925" w14:textId="17E09C77" w:rsidR="00BA1A4C" w:rsidRPr="00BA1A4C" w:rsidRDefault="00BA1A4C" w:rsidP="00BA1A4C">
      <w:pPr>
        <w:outlineLvl w:val="2"/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Elephant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Man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—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Director</w:t>
      </w:r>
    </w:p>
    <w:p w14:paraId="461ED629" w14:textId="341C343A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Open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Circle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Magazine: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Volume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IV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1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(September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8,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1999)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br/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Lee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Winston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br/>
        <w:t>Review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The</w:t>
      </w:r>
      <w:proofErr w:type="gramEnd"/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Elephant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Man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Theatre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@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Clement’s</w:t>
      </w:r>
    </w:p>
    <w:p w14:paraId="280AB4F1" w14:textId="196981BB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Elephant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Man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Bernard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Pomerance’s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story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John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great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physical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ugliness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fascinated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obsessed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Victoria’s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London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1880s,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returned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New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York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stage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first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time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since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Broadway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opening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twenty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years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ago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welcome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back.</w:t>
      </w:r>
    </w:p>
    <w:p w14:paraId="3DCC576B" w14:textId="56E7D493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Elephant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Man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Theatre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@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Clement’s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limited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run,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given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ambitious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beautiful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production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smoothly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directed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Bart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produced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Theatre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@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Clement’s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Kevin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Productions.</w:t>
      </w:r>
    </w:p>
    <w:p w14:paraId="634283DA" w14:textId="1DA1CF5A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very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from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Louisville,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Kentucky,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watching.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“smoothly”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above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hard-won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because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Pomerance’s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written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series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blackout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sketches,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chose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stage.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invented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out-of-time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sequences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street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life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occurrences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make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seamless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lastRenderedPageBreak/>
        <w:t>unfolding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illusion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dramatic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substance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seems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“through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glass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darkly”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joining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our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time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one.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effect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makes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obvious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their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social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context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intensifies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feelings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characters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evoke;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oddly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makes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more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ours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shadow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Darwin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shaken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their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society,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still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quite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ours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witness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Kansas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creationism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flap.</w:t>
      </w:r>
    </w:p>
    <w:p w14:paraId="09C93630" w14:textId="712E4724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weight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rests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Treves,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two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very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Steve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Gibbons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Steven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Williams,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respectively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strongly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abetted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three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others.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First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Melissa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Gray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actress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Kendall,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reads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becomes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friend,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noticed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deformed,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much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body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sexually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normal.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Second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Davis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Hall,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dour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Carr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Gomm,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head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hospital,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supports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Treves’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work,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exploitative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potential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benefit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hospital,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yet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also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needs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Treves.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cold-bloodily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dismisses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gawking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porter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disobedience,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adroitly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gets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rid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highborn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smugly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writes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self-serving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letters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Times,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warns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ebullient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Treves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job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“consolations,”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Treves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first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comprehend.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Hall’s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portrayal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impressively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understated,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quiet,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absolutely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authoritative</w:t>
      </w:r>
      <w:proofErr w:type="gramEnd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Third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deft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abettors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Richard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Pruitt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Bishop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Walshan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Howe,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assertive,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blustery,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self-important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clergyman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fascinated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faith,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takes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charge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spiritual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instruction.</w:t>
      </w:r>
    </w:p>
    <w:p w14:paraId="073089CF" w14:textId="16ABF2EA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playwright’s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delight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people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touches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“like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me,”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especially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three.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message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seems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pathetic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need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another’s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celebrity,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from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profound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humanity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emanates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from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might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even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subtitled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“…or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Unfortunate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Caused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Keepers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God”.</w:t>
      </w:r>
    </w:p>
    <w:p w14:paraId="6C2390C8" w14:textId="157D9B39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Undaunted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responsibilities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their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roles,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Gibbons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Williams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heartbreaking,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each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rising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big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moments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aplomb.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late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scene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II,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building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model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Phillip’s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Church,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asks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Treves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about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rules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own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good”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says,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“You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don’t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believe,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you?”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Treves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stammers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about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Kendal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away;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happened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room,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Kendal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showing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bared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breasts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Treves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thought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improper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things,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Kendal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risen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request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first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time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life,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young,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healthy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woman’s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body,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fat,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withered,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distorted.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throws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Williams’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Treves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complete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confusion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calls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doctor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“merciful.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myself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it.”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leads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Treves’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“mad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scene,”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including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mirror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lecture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medical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students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suave,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normal,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dressed,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clothed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emotionally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naked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Treves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display.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sequence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alone,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actors’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superb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sufficient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reason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production,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display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Clement’s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until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September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25.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beginning.</w:t>
      </w:r>
    </w:p>
    <w:p w14:paraId="2B76268B" w14:textId="34863F71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lastRenderedPageBreak/>
        <w:t>Pride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Steve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Gibbons,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slender,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blonde,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six-foot-plus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John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conveys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need,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humanity,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terror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before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hospital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endures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nakedness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during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medical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lecture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confusion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during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room,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which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seems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about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everyone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world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except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him,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quiet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center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storm.</w:t>
      </w:r>
    </w:p>
    <w:p w14:paraId="6EB16CE6" w14:textId="6FABC4F6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During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Lovins’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prologue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various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crowd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scenes,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Gibbons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several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people,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during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death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scene,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dances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brief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waltz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Kendal.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Gibbons,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course,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deformed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has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stances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make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believe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completely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character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is.</w:t>
      </w:r>
    </w:p>
    <w:p w14:paraId="27AB9B8F" w14:textId="64AE7955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Three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sequences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haunt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you: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Ross,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Stover,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manager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abandoned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Belgium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need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himself.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wants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business,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wants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percentage,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talks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whores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business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partners,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sends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away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saying,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“I’m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sorry.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just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things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are.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content.”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second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item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Nurse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Sandwich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scene.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Sandwich,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Barbara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Crafton,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applies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job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nurse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feed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Treves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insists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hold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lunch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tray.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severe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bitter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woman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Crafton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full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confidence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until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Though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Treves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warned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“beyond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ugly,”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seems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apart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beats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hasty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retreat.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wryly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thanks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Treves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“saving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lunch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time.”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third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haunting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moment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spell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Gibons</w:t>
      </w:r>
      <w:proofErr w:type="spell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occurs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Treves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decides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introduce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actress,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Kendal,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impressed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suggests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London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would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proud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know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friends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would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make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life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normal.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doctor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agrees,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leave,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last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moment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Merrick’s.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mixed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feelings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display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tear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sob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from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Gibbons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rip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heart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out.</w:t>
      </w:r>
    </w:p>
    <w:p w14:paraId="7D7B74EB" w14:textId="4880435A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new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incidental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music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production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Darryl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Curry,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which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suffuses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underscores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story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throughout,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total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harmony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Lovins’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directorial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view.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score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small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Pinheads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brutal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Belgium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scene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becomes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lullaby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angels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dies.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transformations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spell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underlinings</w:t>
      </w:r>
      <w:proofErr w:type="spell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accompany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key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points,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subtly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movie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superbly.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Curry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Oberlin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graduate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composer/playwright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too.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Future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presenters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Elephant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Man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Samuel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French,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take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worthy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option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original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solo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cello.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sound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design,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Matt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Berman,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delivered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score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clearly,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presently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without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distortions</w:t>
      </w:r>
      <w:proofErr w:type="gramEnd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invisible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presence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music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made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anyone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aware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it.</w:t>
      </w:r>
    </w:p>
    <w:p w14:paraId="04414F84" w14:textId="49C9D3D1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David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Barber’s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design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provides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spacious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“street”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above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spell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ad</w:t>
      </w:r>
      <w:proofErr w:type="spell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below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central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raised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platform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scenes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occur: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London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hospital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room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adjoining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Treves’s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office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becomes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home.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Barber’s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design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moody,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beautifully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extending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Clement’s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brickwork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rafters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settings.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Lighting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Josh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lastRenderedPageBreak/>
        <w:t>Bradford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dreamy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darkly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atmospheric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up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high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cruelly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bright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up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close,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enhancing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Pomerance’s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dark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tale.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works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probably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implicates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technical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director,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Duane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Demits.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costume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design,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Sandra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King,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keeps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dark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colors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heavy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fabrics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late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Victorian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era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favor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corseted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look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might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expect.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acceptable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alteration;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need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actors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pain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because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another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era’s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expectations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made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stupid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human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body.</w:t>
      </w:r>
    </w:p>
    <w:p w14:paraId="58941D0B" w14:textId="14CEFFF1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parting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shots,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attractive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bits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throughout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supporting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company: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miserable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“sacked”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porter,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Will,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“moral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swamp”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Lord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John,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hospital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misspent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funds,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Daniel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Haughey;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spell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Snork</w:t>
      </w:r>
      <w:proofErr w:type="spellEnd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orderly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brings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dinner,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Kevin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Roberge;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elusive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gave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up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workhouse,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fairly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often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passing,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flighty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duchess,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both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Heather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McKenney;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vicious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manager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pinheads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William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Koch;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Pinheads,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giggle,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sing,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cower,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double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Siamese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twins,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Jennifer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Phelps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Marisa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Bela,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sarcastic,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laughing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countess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Bela;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Merrick,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swathed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gray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cloth,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Teddy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Alvaro.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ensemble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appearances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various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bring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welcome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variety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world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though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lines.</w:t>
      </w:r>
    </w:p>
    <w:p w14:paraId="452B21A3" w14:textId="376823AC" w:rsidR="00BA1A4C" w:rsidRPr="00BA1A4C" w:rsidRDefault="00BA1A4C" w:rsidP="00BA1A4C">
      <w:pP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show.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deserves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life.</w:t>
      </w:r>
    </w:p>
    <w:p w14:paraId="22B6409C" w14:textId="4E47FEE3" w:rsidR="00BA1A4C" w:rsidRPr="00BA1A4C" w:rsidRDefault="00BA1A4C" w:rsidP="00BA1A4C">
      <w:pPr>
        <w:outlineLvl w:val="2"/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Sign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Four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—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Director</w:t>
      </w:r>
    </w:p>
    <w:p w14:paraId="44D964B5" w14:textId="5AECB30B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From: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New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Yorkist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br/>
        <w:t>Volume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Number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3,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January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99</w:t>
      </w:r>
    </w:p>
    <w:p w14:paraId="62F94AE5" w14:textId="1622C4BD" w:rsidR="00BA1A4C" w:rsidRPr="00BA1A4C" w:rsidRDefault="00BA1A4C" w:rsidP="00BA1A4C">
      <w:pP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Expanded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again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performed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magic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small,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intimate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space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adaptation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Arthur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Doyle’s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Sign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Four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minimum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props,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expressive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sound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music,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brilliant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costuming,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wondrous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taking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several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roles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(sometimes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scene),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Baker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Street,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India,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docks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nineteenth-century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London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brought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vivid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life.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adaptation,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Bart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successfully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married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different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points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view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location,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tied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together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narrative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voice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charmingly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diffident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Watson,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Steven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Williams.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actors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included: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Duane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Domutz,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pulling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bravura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feat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Major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Sholto,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Thaddeus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Bartholomew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flash-back-and-narration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scene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(he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also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Akbar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filled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assistant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director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carpenter);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Hallo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very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funny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Mordecai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Smith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well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indispensable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Hudson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Bernstone;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Frederick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Harris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Captain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Morstan,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Abdullah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Kahn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Mordechai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Smith;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McDonough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captivating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Jonathon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Small;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Jeff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Riebe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turning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Sherlock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Holmes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filled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energy,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enthusiasm,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wit;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Pamela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Sabaugh,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delightful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both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Morstan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grimy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Wiggins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(head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Baker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Street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Irregulars);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Jason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Shaw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filling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admirably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Mahomet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Singh,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coachman,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Jacobson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lastRenderedPageBreak/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“Tonga’s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Personal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Assistant”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(Tonga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himself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Indonesian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marionette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key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tale);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Lee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Winston,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winning,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especially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bumbling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policeman,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spell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Athelney</w:t>
      </w:r>
      <w:proofErr w:type="spell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Jones,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Somerton,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Achmet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merchant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Williams.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Beth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Greene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took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have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arduous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task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stage-managing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production,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also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worked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lights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sound.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Kudos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magnificent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evening.</w:t>
      </w:r>
    </w:p>
    <w:p w14:paraId="0E111E81" w14:textId="77777777" w:rsidR="00F44C54" w:rsidRDefault="00F44C54" w:rsidP="00BA1A4C">
      <w:pPr>
        <w:outlineLvl w:val="2"/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</w:pPr>
    </w:p>
    <w:p w14:paraId="10BB168D" w14:textId="6C4218B7" w:rsidR="00BA1A4C" w:rsidRPr="00BA1A4C" w:rsidRDefault="00BA1A4C" w:rsidP="00BA1A4C">
      <w:pPr>
        <w:outlineLvl w:val="2"/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Study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Scarlet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—</w:t>
      </w:r>
      <w:r w:rsidR="007E35E9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39"/>
          <w:szCs w:val="39"/>
          <w14:ligatures w14:val="none"/>
        </w:rPr>
        <w:t>Director</w:t>
      </w:r>
    </w:p>
    <w:p w14:paraId="745CCD27" w14:textId="7C088277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From: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Foolscap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Document,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Newsletter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“The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Three</w:t>
      </w:r>
      <w:r w:rsidR="007E35E9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 xml:space="preserve"> </w:t>
      </w:r>
      <w:proofErr w:type="spellStart"/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Garridebs</w:t>
      </w:r>
      <w:proofErr w:type="spellEnd"/>
      <w:r w:rsidRPr="00BA1A4C">
        <w:rPr>
          <w:rFonts w:ascii="Open Sans" w:eastAsia="Times New Roman" w:hAnsi="Open Sans" w:cs="Open Sans"/>
          <w:i/>
          <w:iCs/>
          <w:color w:val="666666"/>
          <w:kern w:val="0"/>
          <w:sz w:val="23"/>
          <w:szCs w:val="23"/>
          <w14:ligatures w14:val="none"/>
        </w:rPr>
        <w:t>”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br/>
        <w:t>Volume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Number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1,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February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98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br/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Go</w:t>
      </w:r>
      <w:r w:rsidR="007E35E9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at</w:t>
      </w:r>
      <w:r w:rsidR="007E35E9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once</w:t>
      </w:r>
      <w:r w:rsidR="007E35E9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if</w:t>
      </w:r>
      <w:r w:rsidR="007E35E9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convenient.</w:t>
      </w:r>
      <w:r w:rsidR="007E35E9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If</w:t>
      </w:r>
      <w:r w:rsidR="007E35E9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inconvenient,</w:t>
      </w:r>
      <w:r w:rsidR="007E35E9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go</w:t>
      </w:r>
      <w:r w:rsidR="007E35E9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all</w:t>
      </w:r>
      <w:proofErr w:type="gramEnd"/>
      <w:r w:rsidR="007E35E9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same.</w:t>
      </w:r>
    </w:p>
    <w:p w14:paraId="27373845" w14:textId="304C22A0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unique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theatre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experience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currently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presented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New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York.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attempt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dramatize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:u w:val="single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:u w:val="single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:u w:val="single"/>
          <w14:ligatures w14:val="none"/>
        </w:rPr>
        <w:t>Study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:u w:val="single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:u w:val="single"/>
          <w14:ligatures w14:val="none"/>
        </w:rPr>
        <w:t>In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:u w:val="single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:u w:val="single"/>
          <w14:ligatures w14:val="none"/>
        </w:rPr>
        <w:t>Scarlet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unusual,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small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space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(about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30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seats)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actors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playing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over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25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roles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it</w:t>
      </w:r>
      <w:r w:rsidR="007E35E9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very</w:t>
      </w:r>
      <w:r w:rsidR="007E35E9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well</w:t>
      </w:r>
      <w:r w:rsidR="007E35E9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b/>
          <w:bCs/>
          <w:color w:val="666666"/>
          <w:kern w:val="0"/>
          <w:sz w:val="23"/>
          <w:szCs w:val="23"/>
          <w14:ligatures w14:val="none"/>
        </w:rPr>
        <w:t>done!</w:t>
      </w:r>
    </w:p>
    <w:p w14:paraId="0C768683" w14:textId="06D8EC48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set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consists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four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chairs,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which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become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bar,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window,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hansom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cab.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other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props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mantelpiece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221b,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Hudson’s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crockery,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Mormon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wagon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train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exactly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imagined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read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story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because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allowed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imagine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here.</w:t>
      </w:r>
    </w:p>
    <w:p w14:paraId="3A130218" w14:textId="205DED5A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become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patron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Criterion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Bar,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overhearing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Stamford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Watson,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sit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corner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rooms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Baker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street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Holmes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Watson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discuss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case,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John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Ferrier’s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house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when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Brigham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admonishes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him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there.</w:t>
      </w:r>
    </w:p>
    <w:p w14:paraId="06441688" w14:textId="6118999C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adaptation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Bart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remains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quite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faithful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Canon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few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minor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changes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easily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accepted.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also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="0060463F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irector.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Lighting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sound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Jerry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McAllister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very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effective.</w:t>
      </w:r>
    </w:p>
    <w:p w14:paraId="7D2121A4" w14:textId="06AE75D1" w:rsidR="00BA1A4C" w:rsidRPr="00BA1A4C" w:rsidRDefault="00BA1A4C" w:rsidP="00BA1A4C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Erik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Singer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Steven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Williams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make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marvelous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Holmes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Watson,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supporting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cast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Barbara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Balph,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Duane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Domutz,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Leonard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Gibbs,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James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Hay,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Rebecca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Ingalls,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Mark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Ransom,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Charles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Roden,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Larry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Stock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–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slide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easily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through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their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multiple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roles.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Producers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Robert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and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Jennifer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Spahr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are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thanked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for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effort.</w:t>
      </w:r>
    </w:p>
    <w:p w14:paraId="7B14804B" w14:textId="610A1606" w:rsidR="00BA1A4C" w:rsidRPr="00BA1A4C" w:rsidRDefault="00BA1A4C" w:rsidP="00BA1A4C">
      <w:pPr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</w:pP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years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come,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Mr.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Lovins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fulfills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intention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proofErr w:type="gramStart"/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doing</w:t>
      </w:r>
      <w:proofErr w:type="gramEnd"/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more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the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Canon,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will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be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proud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to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say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you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saw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his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initial</w:t>
      </w:r>
      <w:r w:rsidR="007E35E9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 xml:space="preserve"> </w:t>
      </w:r>
      <w:r w:rsidRPr="00BA1A4C">
        <w:rPr>
          <w:rFonts w:ascii="Open Sans" w:eastAsia="Times New Roman" w:hAnsi="Open Sans" w:cs="Open Sans"/>
          <w:color w:val="666666"/>
          <w:kern w:val="0"/>
          <w:sz w:val="23"/>
          <w:szCs w:val="23"/>
          <w14:ligatures w14:val="none"/>
        </w:rPr>
        <w:t>offering.</w:t>
      </w:r>
    </w:p>
    <w:sectPr w:rsidR="00BA1A4C" w:rsidRPr="00BA1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E5280"/>
    <w:multiLevelType w:val="hybridMultilevel"/>
    <w:tmpl w:val="498006A8"/>
    <w:lvl w:ilvl="0" w:tplc="1BD8957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865C4"/>
    <w:multiLevelType w:val="hybridMultilevel"/>
    <w:tmpl w:val="48DE0472"/>
    <w:lvl w:ilvl="0" w:tplc="0C58EEDE">
      <w:numFmt w:val="bullet"/>
      <w:lvlText w:val="−"/>
      <w:lvlJc w:val="left"/>
      <w:pPr>
        <w:ind w:left="720" w:hanging="360"/>
      </w:pPr>
      <w:rPr>
        <w:rFonts w:ascii="Aptos" w:eastAsia="Times New Roman" w:hAnsi="Apto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426339">
    <w:abstractNumId w:val="1"/>
  </w:num>
  <w:num w:numId="2" w16cid:durableId="214345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M2NrI0sjQ3NzezNDNW0lEKTi0uzszPAykwrAUAOeUccywAAAA="/>
  </w:docVars>
  <w:rsids>
    <w:rsidRoot w:val="00BA1A4C"/>
    <w:rsid w:val="00057490"/>
    <w:rsid w:val="004000FA"/>
    <w:rsid w:val="00585F0E"/>
    <w:rsid w:val="00602365"/>
    <w:rsid w:val="0060463F"/>
    <w:rsid w:val="006B7037"/>
    <w:rsid w:val="007E35E9"/>
    <w:rsid w:val="008B69DD"/>
    <w:rsid w:val="008E38DC"/>
    <w:rsid w:val="00BA1A4C"/>
    <w:rsid w:val="00E81E66"/>
    <w:rsid w:val="00EE2D41"/>
    <w:rsid w:val="00F44C54"/>
    <w:rsid w:val="00FC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6E49"/>
  <w15:chartTrackingRefBased/>
  <w15:docId w15:val="{8C84CEB2-88D7-4809-92B9-752F5D4F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1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1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A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A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A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A1A4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A1A4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A1A4C"/>
    <w:rPr>
      <w:i/>
      <w:iCs/>
    </w:rPr>
  </w:style>
  <w:style w:type="character" w:styleId="Strong">
    <w:name w:val="Strong"/>
    <w:basedOn w:val="DefaultParagraphFont"/>
    <w:uiPriority w:val="22"/>
    <w:qFormat/>
    <w:rsid w:val="00BA1A4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B7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ytheatr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3816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Lovins</dc:creator>
  <cp:keywords/>
  <dc:description/>
  <cp:lastModifiedBy>Bart Lovins</cp:lastModifiedBy>
  <cp:revision>2</cp:revision>
  <dcterms:created xsi:type="dcterms:W3CDTF">2026-02-23T15:08:00Z</dcterms:created>
  <dcterms:modified xsi:type="dcterms:W3CDTF">2026-02-23T17:01:00Z</dcterms:modified>
</cp:coreProperties>
</file>